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3962" w14:textId="77777777" w:rsidR="003D3FF3" w:rsidRPr="0025156B" w:rsidRDefault="003D3FF3" w:rsidP="003D3FF3">
      <w:pPr>
        <w:spacing w:after="0"/>
        <w:jc w:val="center"/>
        <w:rPr>
          <w:rFonts w:ascii="Times New Roman" w:hAnsi="Times New Roman" w:cs="Times New Roman"/>
          <w:b/>
          <w:sz w:val="36"/>
          <w:szCs w:val="36"/>
        </w:rPr>
      </w:pPr>
      <w:r w:rsidRPr="0025156B">
        <w:rPr>
          <w:rFonts w:ascii="Times New Roman" w:hAnsi="Times New Roman" w:cs="Times New Roman"/>
          <w:b/>
          <w:sz w:val="36"/>
          <w:szCs w:val="36"/>
        </w:rPr>
        <w:t xml:space="preserve">WALTER AND JUDITH PINTO </w:t>
      </w:r>
    </w:p>
    <w:p w14:paraId="5E904DA6" w14:textId="77777777" w:rsidR="003D3FF3" w:rsidRPr="0025156B" w:rsidRDefault="003D3FF3" w:rsidP="003D3FF3">
      <w:pPr>
        <w:spacing w:after="0"/>
        <w:jc w:val="center"/>
        <w:rPr>
          <w:rFonts w:ascii="Times New Roman" w:hAnsi="Times New Roman" w:cs="Times New Roman"/>
          <w:sz w:val="36"/>
          <w:szCs w:val="36"/>
        </w:rPr>
      </w:pPr>
      <w:r w:rsidRPr="0025156B">
        <w:rPr>
          <w:rFonts w:ascii="Times New Roman" w:hAnsi="Times New Roman" w:cs="Times New Roman"/>
          <w:b/>
          <w:sz w:val="36"/>
          <w:szCs w:val="36"/>
        </w:rPr>
        <w:t>GOLD MEDAL &amp; SCHOLARSHIP</w:t>
      </w:r>
    </w:p>
    <w:p w14:paraId="60FFCC78" w14:textId="77777777" w:rsidR="003D3FF3" w:rsidRPr="0025156B" w:rsidRDefault="003D3FF3" w:rsidP="003D3FF3">
      <w:pPr>
        <w:spacing w:after="0"/>
        <w:jc w:val="center"/>
        <w:rPr>
          <w:rFonts w:ascii="Times New Roman" w:hAnsi="Times New Roman" w:cs="Times New Roman"/>
          <w:sz w:val="36"/>
          <w:szCs w:val="36"/>
        </w:rPr>
      </w:pPr>
      <w:r w:rsidRPr="0025156B">
        <w:rPr>
          <w:rFonts w:ascii="Times New Roman" w:hAnsi="Times New Roman" w:cs="Times New Roman"/>
          <w:sz w:val="36"/>
          <w:szCs w:val="36"/>
        </w:rPr>
        <w:t>For the best essay in</w:t>
      </w:r>
    </w:p>
    <w:p w14:paraId="5053F867" w14:textId="77777777" w:rsidR="003D3FF3" w:rsidRPr="0025156B" w:rsidRDefault="003D3FF3" w:rsidP="003D3FF3">
      <w:pPr>
        <w:spacing w:after="0"/>
        <w:jc w:val="center"/>
        <w:rPr>
          <w:rFonts w:ascii="Times New Roman" w:hAnsi="Times New Roman" w:cs="Times New Roman"/>
          <w:b/>
          <w:sz w:val="36"/>
          <w:szCs w:val="36"/>
        </w:rPr>
      </w:pPr>
      <w:r w:rsidRPr="0025156B">
        <w:rPr>
          <w:rFonts w:ascii="Times New Roman" w:hAnsi="Times New Roman" w:cs="Times New Roman"/>
          <w:b/>
          <w:sz w:val="36"/>
          <w:szCs w:val="36"/>
        </w:rPr>
        <w:t>PUBLIC INTERNATIONAL LAW</w:t>
      </w:r>
    </w:p>
    <w:p w14:paraId="406D54F8" w14:textId="77777777" w:rsidR="003D3FF3" w:rsidRPr="00C31C5D" w:rsidRDefault="003D3FF3" w:rsidP="003D3FF3">
      <w:pPr>
        <w:spacing w:after="0"/>
        <w:jc w:val="center"/>
        <w:rPr>
          <w:rFonts w:ascii="Times New Roman" w:hAnsi="Times New Roman" w:cs="Times New Roman"/>
          <w:b/>
          <w:sz w:val="32"/>
          <w:szCs w:val="32"/>
        </w:rPr>
      </w:pPr>
    </w:p>
    <w:p w14:paraId="3D6187DC" w14:textId="6AED0C68" w:rsidR="003D3FF3" w:rsidRPr="00C31C5D" w:rsidRDefault="003D3FF3" w:rsidP="0025156B">
      <w:pPr>
        <w:spacing w:after="0"/>
        <w:jc w:val="center"/>
        <w:rPr>
          <w:rFonts w:ascii="Times New Roman" w:hAnsi="Times New Roman" w:cs="Times New Roman"/>
          <w:sz w:val="32"/>
          <w:szCs w:val="32"/>
        </w:rPr>
      </w:pPr>
      <w:r w:rsidRPr="00C31C5D">
        <w:rPr>
          <w:rFonts w:ascii="Times New Roman" w:hAnsi="Times New Roman" w:cs="Times New Roman"/>
          <w:sz w:val="32"/>
          <w:szCs w:val="32"/>
        </w:rPr>
        <w:t>(For t</w:t>
      </w:r>
      <w:r>
        <w:rPr>
          <w:rFonts w:ascii="Times New Roman" w:hAnsi="Times New Roman" w:cs="Times New Roman"/>
          <w:sz w:val="32"/>
          <w:szCs w:val="32"/>
        </w:rPr>
        <w:t>he Year III Students of 20</w:t>
      </w:r>
      <w:r w:rsidR="00A35E40">
        <w:rPr>
          <w:rFonts w:ascii="Times New Roman" w:hAnsi="Times New Roman" w:cs="Times New Roman"/>
          <w:sz w:val="32"/>
          <w:szCs w:val="32"/>
        </w:rPr>
        <w:t>20</w:t>
      </w:r>
      <w:r w:rsidR="00605CB0">
        <w:rPr>
          <w:rFonts w:ascii="Times New Roman" w:hAnsi="Times New Roman" w:cs="Times New Roman"/>
          <w:sz w:val="32"/>
          <w:szCs w:val="32"/>
        </w:rPr>
        <w:t>/</w:t>
      </w:r>
      <w:r w:rsidR="00A35E40">
        <w:rPr>
          <w:rFonts w:ascii="Times New Roman" w:hAnsi="Times New Roman" w:cs="Times New Roman"/>
          <w:sz w:val="32"/>
          <w:szCs w:val="32"/>
        </w:rPr>
        <w:t>21</w:t>
      </w:r>
      <w:r w:rsidR="00605CB0">
        <w:rPr>
          <w:rFonts w:ascii="Times New Roman" w:hAnsi="Times New Roman" w:cs="Times New Roman"/>
          <w:sz w:val="32"/>
          <w:szCs w:val="32"/>
        </w:rPr>
        <w:t xml:space="preserve"> Academic Year</w:t>
      </w:r>
      <w:r w:rsidRPr="00C31C5D">
        <w:rPr>
          <w:rFonts w:ascii="Times New Roman" w:hAnsi="Times New Roman" w:cs="Times New Roman"/>
          <w:sz w:val="32"/>
          <w:szCs w:val="32"/>
        </w:rPr>
        <w:t>)</w:t>
      </w:r>
    </w:p>
    <w:p w14:paraId="61A5CDA0" w14:textId="77777777" w:rsidR="003D3FF3" w:rsidRPr="00C31C5D" w:rsidRDefault="003D3FF3" w:rsidP="003D3FF3">
      <w:pPr>
        <w:spacing w:after="0"/>
        <w:jc w:val="center"/>
        <w:rPr>
          <w:rFonts w:ascii="Times New Roman" w:hAnsi="Times New Roman" w:cs="Times New Roman"/>
          <w:sz w:val="28"/>
          <w:szCs w:val="28"/>
        </w:rPr>
      </w:pPr>
    </w:p>
    <w:p w14:paraId="30CE50A3" w14:textId="39AACECB" w:rsidR="003D3FF3" w:rsidRPr="00A54BE7" w:rsidRDefault="003D3FF3" w:rsidP="003D3FF3">
      <w:pPr>
        <w:jc w:val="both"/>
        <w:rPr>
          <w:rFonts w:ascii="Times New Roman" w:hAnsi="Times New Roman" w:cs="Times New Roman"/>
          <w:sz w:val="24"/>
          <w:szCs w:val="24"/>
        </w:rPr>
      </w:pPr>
      <w:r w:rsidRPr="00A54BE7">
        <w:rPr>
          <w:rFonts w:ascii="Times New Roman" w:hAnsi="Times New Roman" w:cs="Times New Roman"/>
          <w:sz w:val="24"/>
          <w:szCs w:val="24"/>
        </w:rPr>
        <w:t xml:space="preserve">This competition is open to </w:t>
      </w:r>
      <w:r w:rsidRPr="00A54BE7">
        <w:rPr>
          <w:rFonts w:ascii="Times New Roman" w:hAnsi="Times New Roman" w:cs="Times New Roman"/>
          <w:b/>
          <w:bCs/>
          <w:sz w:val="24"/>
          <w:szCs w:val="24"/>
        </w:rPr>
        <w:t xml:space="preserve">third year students of the </w:t>
      </w:r>
      <w:r w:rsidR="000E6929" w:rsidRPr="00A54BE7">
        <w:rPr>
          <w:rFonts w:ascii="Times New Roman" w:hAnsi="Times New Roman" w:cs="Times New Roman"/>
          <w:b/>
          <w:bCs/>
          <w:sz w:val="24"/>
          <w:szCs w:val="24"/>
        </w:rPr>
        <w:t>academic year 20</w:t>
      </w:r>
      <w:r w:rsidR="00A35E40" w:rsidRPr="00A54BE7">
        <w:rPr>
          <w:rFonts w:ascii="Times New Roman" w:hAnsi="Times New Roman" w:cs="Times New Roman"/>
          <w:b/>
          <w:bCs/>
          <w:sz w:val="24"/>
          <w:szCs w:val="24"/>
        </w:rPr>
        <w:t>20</w:t>
      </w:r>
      <w:r w:rsidR="00605CB0" w:rsidRPr="00A54BE7">
        <w:rPr>
          <w:rFonts w:ascii="Times New Roman" w:hAnsi="Times New Roman" w:cs="Times New Roman"/>
          <w:b/>
          <w:bCs/>
          <w:sz w:val="24"/>
          <w:szCs w:val="24"/>
        </w:rPr>
        <w:t>/</w:t>
      </w:r>
      <w:r w:rsidR="00A35E40" w:rsidRPr="00A54BE7">
        <w:rPr>
          <w:rFonts w:ascii="Times New Roman" w:hAnsi="Times New Roman" w:cs="Times New Roman"/>
          <w:b/>
          <w:bCs/>
          <w:sz w:val="24"/>
          <w:szCs w:val="24"/>
        </w:rPr>
        <w:t>2</w:t>
      </w:r>
      <w:r w:rsidR="00605CB0" w:rsidRPr="00A54BE7">
        <w:rPr>
          <w:rFonts w:ascii="Times New Roman" w:hAnsi="Times New Roman" w:cs="Times New Roman"/>
          <w:b/>
          <w:bCs/>
          <w:sz w:val="24"/>
          <w:szCs w:val="24"/>
        </w:rPr>
        <w:t>1 (2016 batch)</w:t>
      </w:r>
      <w:r w:rsidR="009A50DB" w:rsidRPr="00A54BE7">
        <w:rPr>
          <w:rFonts w:ascii="Times New Roman" w:hAnsi="Times New Roman" w:cs="Times New Roman"/>
          <w:b/>
          <w:bCs/>
          <w:sz w:val="24"/>
          <w:szCs w:val="24"/>
        </w:rPr>
        <w:t xml:space="preserve"> </w:t>
      </w:r>
      <w:r w:rsidRPr="00A54BE7">
        <w:rPr>
          <w:rFonts w:ascii="Times New Roman" w:hAnsi="Times New Roman" w:cs="Times New Roman"/>
          <w:sz w:val="24"/>
          <w:szCs w:val="24"/>
        </w:rPr>
        <w:t>The essay may be written in any one of the three languages (Sinhala, Tamil or English) and should not exceed 6,000 words</w:t>
      </w:r>
      <w:r w:rsidRPr="00A54BE7">
        <w:rPr>
          <w:rStyle w:val="FootnoteReference"/>
          <w:rFonts w:ascii="Times New Roman" w:hAnsi="Times New Roman" w:cs="Times New Roman"/>
          <w:sz w:val="24"/>
          <w:szCs w:val="24"/>
        </w:rPr>
        <w:footnoteReference w:id="1"/>
      </w:r>
      <w:r w:rsidRPr="00A54BE7">
        <w:rPr>
          <w:rFonts w:ascii="Times New Roman" w:hAnsi="Times New Roman" w:cs="Times New Roman"/>
          <w:sz w:val="24"/>
          <w:szCs w:val="24"/>
        </w:rPr>
        <w:t>.  It must be word-processed (1.5 spacing)</w:t>
      </w:r>
      <w:r w:rsidR="00965FAA" w:rsidRPr="00A54BE7">
        <w:rPr>
          <w:rFonts w:ascii="Times New Roman" w:hAnsi="Times New Roman" w:cs="Times New Roman"/>
          <w:sz w:val="24"/>
          <w:szCs w:val="24"/>
        </w:rPr>
        <w:t xml:space="preserve"> and bound with the attached cover page</w:t>
      </w:r>
      <w:r w:rsidRPr="00A54BE7">
        <w:rPr>
          <w:rFonts w:ascii="Times New Roman" w:hAnsi="Times New Roman" w:cs="Times New Roman"/>
          <w:sz w:val="24"/>
          <w:szCs w:val="24"/>
        </w:rPr>
        <w:t xml:space="preserve"> and handed over to the</w:t>
      </w:r>
      <w:r w:rsidR="00965FAA" w:rsidRPr="00A54BE7">
        <w:rPr>
          <w:rFonts w:ascii="Times New Roman" w:hAnsi="Times New Roman" w:cs="Times New Roman"/>
          <w:sz w:val="24"/>
          <w:szCs w:val="24"/>
        </w:rPr>
        <w:t xml:space="preserve"> Department of Public and </w:t>
      </w:r>
      <w:proofErr w:type="spellStart"/>
      <w:r w:rsidR="00965FAA" w:rsidRPr="00A54BE7">
        <w:rPr>
          <w:rFonts w:ascii="Times New Roman" w:hAnsi="Times New Roman" w:cs="Times New Roman"/>
          <w:sz w:val="24"/>
          <w:szCs w:val="24"/>
        </w:rPr>
        <w:t>Interantional</w:t>
      </w:r>
      <w:proofErr w:type="spellEnd"/>
      <w:r w:rsidR="00965FAA" w:rsidRPr="00A54BE7">
        <w:rPr>
          <w:rFonts w:ascii="Times New Roman" w:hAnsi="Times New Roman" w:cs="Times New Roman"/>
          <w:sz w:val="24"/>
          <w:szCs w:val="24"/>
        </w:rPr>
        <w:t xml:space="preserve"> Law; also send an e-copy to deptpil@gmail.com</w:t>
      </w:r>
      <w:r w:rsidRPr="00A54BE7">
        <w:rPr>
          <w:rFonts w:ascii="Times New Roman" w:hAnsi="Times New Roman" w:cs="Times New Roman"/>
          <w:sz w:val="24"/>
          <w:szCs w:val="24"/>
        </w:rPr>
        <w:t>.</w:t>
      </w:r>
      <w:r w:rsidR="00E9373C" w:rsidRPr="00A54BE7">
        <w:rPr>
          <w:rFonts w:ascii="Times New Roman" w:hAnsi="Times New Roman" w:cs="Times New Roman"/>
          <w:sz w:val="24"/>
          <w:szCs w:val="24"/>
        </w:rPr>
        <w:t xml:space="preserve"> The submission should include cover page with the title of the essay, the theme for the essay and student registration number and contact phone number (please see the example cover page). </w:t>
      </w:r>
    </w:p>
    <w:p w14:paraId="75F84B10" w14:textId="5DDE30A0" w:rsidR="003D3FF3" w:rsidRPr="00E9373C" w:rsidRDefault="003D3FF3" w:rsidP="003D3FF3">
      <w:pPr>
        <w:jc w:val="center"/>
        <w:rPr>
          <w:rFonts w:ascii="Times New Roman" w:hAnsi="Times New Roman" w:cs="Times New Roman"/>
          <w:sz w:val="32"/>
          <w:szCs w:val="32"/>
        </w:rPr>
      </w:pPr>
      <w:r w:rsidRPr="00E9373C">
        <w:rPr>
          <w:rFonts w:ascii="Times New Roman" w:hAnsi="Times New Roman" w:cs="Times New Roman"/>
          <w:sz w:val="32"/>
          <w:szCs w:val="32"/>
        </w:rPr>
        <w:t xml:space="preserve">THE CLOSING DATE IS </w:t>
      </w:r>
      <w:r w:rsidR="00A35E40" w:rsidRPr="00A35E40">
        <w:rPr>
          <w:rFonts w:ascii="Times New Roman" w:hAnsi="Times New Roman" w:cs="Times New Roman"/>
          <w:b/>
          <w:bCs/>
          <w:sz w:val="32"/>
          <w:szCs w:val="32"/>
        </w:rPr>
        <w:t>APRIL</w:t>
      </w:r>
      <w:r w:rsidR="00A35E40">
        <w:rPr>
          <w:rFonts w:ascii="Times New Roman" w:hAnsi="Times New Roman" w:cs="Times New Roman"/>
          <w:sz w:val="32"/>
          <w:szCs w:val="32"/>
        </w:rPr>
        <w:t xml:space="preserve"> </w:t>
      </w:r>
      <w:r w:rsidR="000E6929" w:rsidRPr="00E9373C">
        <w:rPr>
          <w:rFonts w:ascii="Times New Roman" w:hAnsi="Times New Roman" w:cs="Times New Roman"/>
          <w:b/>
          <w:sz w:val="32"/>
          <w:szCs w:val="32"/>
        </w:rPr>
        <w:t>3</w:t>
      </w:r>
      <w:r w:rsidR="00A35E40">
        <w:rPr>
          <w:rFonts w:ascii="Times New Roman" w:hAnsi="Times New Roman" w:cs="Times New Roman"/>
          <w:b/>
          <w:sz w:val="32"/>
          <w:szCs w:val="32"/>
        </w:rPr>
        <w:t>0</w:t>
      </w:r>
      <w:proofErr w:type="gramStart"/>
      <w:r w:rsidR="00A35E40" w:rsidRPr="00A35E40">
        <w:rPr>
          <w:rFonts w:ascii="Times New Roman" w:hAnsi="Times New Roman" w:cs="Times New Roman"/>
          <w:b/>
          <w:sz w:val="32"/>
          <w:szCs w:val="32"/>
          <w:vertAlign w:val="superscript"/>
        </w:rPr>
        <w:t>th</w:t>
      </w:r>
      <w:r w:rsidR="00A35E40">
        <w:rPr>
          <w:rFonts w:ascii="Times New Roman" w:hAnsi="Times New Roman" w:cs="Times New Roman"/>
          <w:b/>
          <w:sz w:val="32"/>
          <w:szCs w:val="32"/>
          <w:vertAlign w:val="superscript"/>
        </w:rPr>
        <w:t xml:space="preserve"> </w:t>
      </w:r>
      <w:r w:rsidR="000E6929" w:rsidRPr="00E9373C">
        <w:rPr>
          <w:rFonts w:ascii="Times New Roman" w:hAnsi="Times New Roman" w:cs="Times New Roman"/>
          <w:b/>
          <w:sz w:val="32"/>
          <w:szCs w:val="32"/>
        </w:rPr>
        <w:t xml:space="preserve"> 20</w:t>
      </w:r>
      <w:r w:rsidR="00A35E40">
        <w:rPr>
          <w:rFonts w:ascii="Times New Roman" w:hAnsi="Times New Roman" w:cs="Times New Roman"/>
          <w:b/>
          <w:sz w:val="32"/>
          <w:szCs w:val="32"/>
        </w:rPr>
        <w:t>22</w:t>
      </w:r>
      <w:proofErr w:type="gramEnd"/>
      <w:r w:rsidRPr="00E9373C">
        <w:rPr>
          <w:rFonts w:ascii="Times New Roman" w:hAnsi="Times New Roman" w:cs="Times New Roman"/>
          <w:b/>
          <w:sz w:val="32"/>
          <w:szCs w:val="32"/>
        </w:rPr>
        <w:t>.</w:t>
      </w:r>
    </w:p>
    <w:p w14:paraId="51649A73" w14:textId="77777777" w:rsidR="003D3FF3" w:rsidRPr="00A54BE7" w:rsidRDefault="00965FAA" w:rsidP="003D3FF3">
      <w:pPr>
        <w:jc w:val="both"/>
        <w:rPr>
          <w:rFonts w:ascii="Times New Roman" w:hAnsi="Times New Roman" w:cs="Times New Roman"/>
          <w:sz w:val="24"/>
          <w:szCs w:val="24"/>
        </w:rPr>
      </w:pPr>
      <w:r w:rsidRPr="00A54BE7">
        <w:rPr>
          <w:rFonts w:ascii="Times New Roman" w:hAnsi="Times New Roman" w:cs="Times New Roman"/>
          <w:sz w:val="24"/>
          <w:szCs w:val="24"/>
        </w:rPr>
        <w:t xml:space="preserve">Please consult </w:t>
      </w:r>
      <w:r w:rsidR="003D3FF3" w:rsidRPr="00A54BE7">
        <w:rPr>
          <w:rFonts w:ascii="Times New Roman" w:hAnsi="Times New Roman" w:cs="Times New Roman"/>
          <w:sz w:val="24"/>
          <w:szCs w:val="24"/>
        </w:rPr>
        <w:t>the Head, Department of Public and International Law or t</w:t>
      </w:r>
      <w:r w:rsidRPr="00A54BE7">
        <w:rPr>
          <w:rFonts w:ascii="Times New Roman" w:hAnsi="Times New Roman" w:cs="Times New Roman"/>
          <w:sz w:val="24"/>
          <w:szCs w:val="24"/>
        </w:rPr>
        <w:t xml:space="preserve">he three teachers of Public </w:t>
      </w:r>
      <w:r w:rsidR="003D3FF3" w:rsidRPr="00A54BE7">
        <w:rPr>
          <w:rFonts w:ascii="Times New Roman" w:hAnsi="Times New Roman" w:cs="Times New Roman"/>
          <w:sz w:val="24"/>
          <w:szCs w:val="24"/>
        </w:rPr>
        <w:t>International Law for any further information.</w:t>
      </w:r>
    </w:p>
    <w:p w14:paraId="1B860E83" w14:textId="77777777" w:rsidR="003D3FF3" w:rsidRPr="000B3975" w:rsidRDefault="003D3FF3" w:rsidP="003D3FF3">
      <w:pPr>
        <w:jc w:val="center"/>
        <w:rPr>
          <w:rFonts w:ascii="Times New Roman" w:hAnsi="Times New Roman" w:cs="Times New Roman"/>
          <w:b/>
          <w:bCs/>
          <w:sz w:val="28"/>
          <w:szCs w:val="28"/>
        </w:rPr>
      </w:pPr>
      <w:r w:rsidRPr="000B3975">
        <w:rPr>
          <w:rFonts w:ascii="Times New Roman" w:hAnsi="Times New Roman" w:cs="Times New Roman"/>
          <w:b/>
          <w:bCs/>
          <w:sz w:val="28"/>
          <w:szCs w:val="28"/>
        </w:rPr>
        <w:t>THEME FOR THE ESSAY:</w:t>
      </w:r>
    </w:p>
    <w:p w14:paraId="7ED7BEC0" w14:textId="77777777" w:rsidR="00A54BE7" w:rsidRDefault="00A54BE7" w:rsidP="00A54BE7">
      <w:pPr>
        <w:shd w:val="clear" w:color="auto" w:fill="FFFFFF"/>
        <w:spacing w:after="160"/>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“In the era of globalization, the reality of dominance is best conceptualized as a more stealthy, complex and cumulative process. A growing assemblage of international laws, institutions and practices coalesce to erode the independence of third world countries in favor of transnational capital and powerful States. The ruling elite of the third world, on the other hand, has been unable and/or unwilling to devise, deploy, and sustain effective political and legal strategies to protect the interests of third world peoples. Yet, we need to guard against the trap of legal nihilism through indulging in a general and complete condemnation of contemporary international law. Certainly, only a comprehensive and sustained critique of present-day international law can dispel the illusion that it is an instrument for establishing a just world order. But it needs to be recognized that contemporary international law also offers a protective shield, however fragile, to the less powerful States in the international system.”</w:t>
      </w:r>
    </w:p>
    <w:p w14:paraId="35BDB9AC" w14:textId="77777777" w:rsidR="00A54BE7" w:rsidRDefault="00A54BE7" w:rsidP="00A54BE7">
      <w:pPr>
        <w:shd w:val="clear" w:color="auto" w:fill="FFFFFF"/>
        <w:spacing w:after="160"/>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BS </w:t>
      </w:r>
      <w:proofErr w:type="spellStart"/>
      <w:r>
        <w:rPr>
          <w:rFonts w:ascii="Times New Roman" w:eastAsia="Times New Roman" w:hAnsi="Times New Roman" w:cs="Times New Roman"/>
          <w:color w:val="222222"/>
          <w:sz w:val="24"/>
        </w:rPr>
        <w:t>Chimni</w:t>
      </w:r>
      <w:proofErr w:type="spellEnd"/>
      <w:r>
        <w:rPr>
          <w:rFonts w:ascii="Times New Roman" w:eastAsia="Times New Roman" w:hAnsi="Times New Roman" w:cs="Times New Roman"/>
          <w:color w:val="222222"/>
          <w:sz w:val="24"/>
        </w:rPr>
        <w:t>, ‘</w:t>
      </w:r>
      <w:r>
        <w:rPr>
          <w:rFonts w:ascii="Times New Roman" w:eastAsia="Times New Roman" w:hAnsi="Times New Roman" w:cs="Times New Roman"/>
          <w:i/>
          <w:color w:val="222222"/>
          <w:sz w:val="24"/>
        </w:rPr>
        <w:t>Third World Approaches to International Law: A Manifesto</w:t>
      </w:r>
      <w:r>
        <w:rPr>
          <w:rFonts w:ascii="Times New Roman" w:eastAsia="Times New Roman" w:hAnsi="Times New Roman" w:cs="Times New Roman"/>
          <w:color w:val="222222"/>
          <w:sz w:val="24"/>
        </w:rPr>
        <w:t>’ (2006) 8 International Community Law Review 3, 26.</w:t>
      </w:r>
    </w:p>
    <w:p w14:paraId="4A88C0F1" w14:textId="77777777" w:rsidR="00A54BE7" w:rsidRDefault="00A54BE7" w:rsidP="00A54BE7">
      <w:pPr>
        <w:shd w:val="clear" w:color="auto" w:fill="FFFFFF"/>
        <w:spacing w:after="160"/>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Based on the above statement, critically evaluate a contemporary global or regional issue of your choice using the conceptualizations emanating from the Third World Approaches to International Law. </w:t>
      </w:r>
    </w:p>
    <w:p w14:paraId="7B5EC5FF" w14:textId="77777777" w:rsidR="00A54BE7" w:rsidRDefault="00A54BE7" w:rsidP="00A54BE7">
      <w:pPr>
        <w:pStyle w:val="NoSpacing"/>
      </w:pPr>
    </w:p>
    <w:p w14:paraId="7465A457" w14:textId="4F1A2B74" w:rsidR="00E9373C" w:rsidRPr="00A54BE7" w:rsidRDefault="00E9373C" w:rsidP="00A54BE7">
      <w:pPr>
        <w:shd w:val="clear" w:color="auto" w:fill="FFFFFF"/>
        <w:spacing w:after="160"/>
        <w:jc w:val="both"/>
        <w:rPr>
          <w:rFonts w:ascii="Times New Roman" w:eastAsia="Times New Roman" w:hAnsi="Times New Roman" w:cs="Times New Roman"/>
          <w:color w:val="222222"/>
          <w:sz w:val="24"/>
        </w:rPr>
      </w:pPr>
    </w:p>
    <w:p w14:paraId="7A5E8A19" w14:textId="77777777" w:rsidR="001D5D44" w:rsidRDefault="001D5D44" w:rsidP="001D5D44">
      <w:pPr>
        <w:spacing w:after="0"/>
        <w:jc w:val="center"/>
        <w:rPr>
          <w:rFonts w:ascii="Times New Roman" w:hAnsi="Times New Roman" w:cs="Times New Roman"/>
          <w:b/>
          <w:sz w:val="24"/>
          <w:szCs w:val="36"/>
        </w:rPr>
      </w:pPr>
      <w:r w:rsidRPr="001D5D44">
        <w:rPr>
          <w:rFonts w:ascii="Times New Roman" w:hAnsi="Times New Roman" w:cs="Times New Roman"/>
          <w:b/>
          <w:sz w:val="24"/>
          <w:szCs w:val="36"/>
        </w:rPr>
        <w:t>WALTER AND JUDITH PINTO GOLD MEDAL &amp; SCHOLARSHIP</w:t>
      </w:r>
    </w:p>
    <w:p w14:paraId="17E4E1E3" w14:textId="77777777" w:rsidR="001D5D44" w:rsidRPr="001D5D44" w:rsidRDefault="001D5D44" w:rsidP="001D5D44">
      <w:pPr>
        <w:spacing w:after="0"/>
        <w:jc w:val="center"/>
        <w:rPr>
          <w:rFonts w:ascii="Times New Roman" w:hAnsi="Times New Roman" w:cs="Times New Roman"/>
          <w:b/>
          <w:sz w:val="28"/>
          <w:szCs w:val="36"/>
        </w:rPr>
      </w:pPr>
      <w:r w:rsidRPr="001D5D44">
        <w:rPr>
          <w:rFonts w:ascii="Times New Roman" w:hAnsi="Times New Roman" w:cs="Times New Roman"/>
          <w:sz w:val="28"/>
          <w:szCs w:val="36"/>
        </w:rPr>
        <w:t>For the best essay in Public International Law</w:t>
      </w:r>
    </w:p>
    <w:p w14:paraId="42BA7E3B" w14:textId="77777777" w:rsidR="001D5D44" w:rsidRPr="001D5D44" w:rsidRDefault="001D5D44" w:rsidP="001D5D44">
      <w:pPr>
        <w:spacing w:after="0"/>
        <w:jc w:val="center"/>
        <w:rPr>
          <w:rFonts w:ascii="Times New Roman" w:hAnsi="Times New Roman" w:cs="Times New Roman"/>
          <w:b/>
          <w:sz w:val="24"/>
          <w:szCs w:val="32"/>
        </w:rPr>
      </w:pPr>
    </w:p>
    <w:p w14:paraId="07898331" w14:textId="165D154B" w:rsidR="001D5D44" w:rsidRDefault="001D5D44" w:rsidP="001D5D44">
      <w:pPr>
        <w:pBdr>
          <w:bottom w:val="single" w:sz="6" w:space="1" w:color="auto"/>
        </w:pBdr>
        <w:spacing w:after="0"/>
        <w:jc w:val="center"/>
        <w:rPr>
          <w:rFonts w:ascii="Times New Roman" w:hAnsi="Times New Roman" w:cs="Times New Roman"/>
          <w:sz w:val="28"/>
          <w:szCs w:val="32"/>
        </w:rPr>
      </w:pPr>
      <w:r w:rsidRPr="001D5D44">
        <w:rPr>
          <w:rFonts w:ascii="Times New Roman" w:hAnsi="Times New Roman" w:cs="Times New Roman"/>
          <w:sz w:val="28"/>
          <w:szCs w:val="32"/>
        </w:rPr>
        <w:t>(For the Year III Students of 20</w:t>
      </w:r>
      <w:r w:rsidR="00A35E40">
        <w:rPr>
          <w:rFonts w:ascii="Times New Roman" w:hAnsi="Times New Roman" w:cs="Times New Roman"/>
          <w:sz w:val="28"/>
          <w:szCs w:val="32"/>
        </w:rPr>
        <w:t>20</w:t>
      </w:r>
      <w:r w:rsidRPr="001D5D44">
        <w:rPr>
          <w:rFonts w:ascii="Times New Roman" w:hAnsi="Times New Roman" w:cs="Times New Roman"/>
          <w:sz w:val="28"/>
          <w:szCs w:val="32"/>
        </w:rPr>
        <w:t>/</w:t>
      </w:r>
      <w:r w:rsidR="00A35E40">
        <w:rPr>
          <w:rFonts w:ascii="Times New Roman" w:hAnsi="Times New Roman" w:cs="Times New Roman"/>
          <w:sz w:val="28"/>
          <w:szCs w:val="32"/>
        </w:rPr>
        <w:t>2</w:t>
      </w:r>
      <w:r w:rsidRPr="001D5D44">
        <w:rPr>
          <w:rFonts w:ascii="Times New Roman" w:hAnsi="Times New Roman" w:cs="Times New Roman"/>
          <w:sz w:val="28"/>
          <w:szCs w:val="32"/>
        </w:rPr>
        <w:t>1 Academic Year)</w:t>
      </w:r>
    </w:p>
    <w:p w14:paraId="417A958A" w14:textId="77777777" w:rsidR="001D5D44" w:rsidRDefault="001D5D44" w:rsidP="001D5D44">
      <w:pPr>
        <w:pBdr>
          <w:bottom w:val="single" w:sz="6" w:space="1" w:color="auto"/>
        </w:pBdr>
        <w:spacing w:after="0"/>
        <w:jc w:val="center"/>
        <w:rPr>
          <w:rFonts w:ascii="Times New Roman" w:hAnsi="Times New Roman" w:cs="Times New Roman"/>
          <w:sz w:val="28"/>
          <w:szCs w:val="32"/>
        </w:rPr>
      </w:pPr>
    </w:p>
    <w:p w14:paraId="16C7A574" w14:textId="77777777" w:rsidR="001D5D44" w:rsidRPr="001D5D44" w:rsidRDefault="001D5D44" w:rsidP="001D5D44">
      <w:pPr>
        <w:spacing w:after="0"/>
        <w:jc w:val="center"/>
        <w:rPr>
          <w:rFonts w:ascii="Times New Roman" w:hAnsi="Times New Roman" w:cs="Times New Roman"/>
          <w:sz w:val="28"/>
          <w:szCs w:val="32"/>
        </w:rPr>
      </w:pPr>
    </w:p>
    <w:p w14:paraId="04231036" w14:textId="77777777" w:rsidR="001D5D44" w:rsidRDefault="001D5D44" w:rsidP="00E9373C">
      <w:pPr>
        <w:shd w:val="clear" w:color="auto" w:fill="FFFFFF"/>
        <w:spacing w:after="0" w:line="240" w:lineRule="auto"/>
        <w:jc w:val="right"/>
        <w:rPr>
          <w:rFonts w:ascii="Times New Roman" w:hAnsi="Times New Roman" w:cs="Times New Roman"/>
          <w:sz w:val="28"/>
          <w:szCs w:val="28"/>
        </w:rPr>
      </w:pPr>
    </w:p>
    <w:p w14:paraId="50319C84" w14:textId="77777777" w:rsidR="003D3FF3" w:rsidRDefault="00E9373C" w:rsidP="00E9373C">
      <w:pPr>
        <w:shd w:val="clear" w:color="auto" w:fill="FFFFFF"/>
        <w:spacing w:after="0" w:line="240" w:lineRule="auto"/>
        <w:jc w:val="right"/>
        <w:rPr>
          <w:rFonts w:ascii="Times New Roman" w:hAnsi="Times New Roman" w:cs="Times New Roman"/>
          <w:sz w:val="28"/>
          <w:szCs w:val="28"/>
        </w:rPr>
      </w:pPr>
      <w:r w:rsidRPr="00E9373C">
        <w:rPr>
          <w:rFonts w:ascii="Times New Roman" w:hAnsi="Times New Roman" w:cs="Times New Roman"/>
          <w:sz w:val="28"/>
          <w:szCs w:val="28"/>
        </w:rPr>
        <w:t xml:space="preserve">Registration </w:t>
      </w:r>
      <w:proofErr w:type="gramStart"/>
      <w:r w:rsidRPr="00E9373C">
        <w:rPr>
          <w:rFonts w:ascii="Times New Roman" w:hAnsi="Times New Roman" w:cs="Times New Roman"/>
          <w:sz w:val="28"/>
          <w:szCs w:val="28"/>
        </w:rPr>
        <w:t>Number:…</w:t>
      </w:r>
      <w:proofErr w:type="gramEnd"/>
      <w:r w:rsidRPr="00E9373C">
        <w:rPr>
          <w:rFonts w:ascii="Times New Roman" w:hAnsi="Times New Roman" w:cs="Times New Roman"/>
          <w:sz w:val="28"/>
          <w:szCs w:val="28"/>
        </w:rPr>
        <w:t>……………</w:t>
      </w:r>
    </w:p>
    <w:p w14:paraId="1A4E56F0" w14:textId="77777777" w:rsidR="00E9373C" w:rsidRDefault="00E9373C" w:rsidP="00E9373C">
      <w:pPr>
        <w:shd w:val="clear" w:color="auto" w:fill="FFFFFF"/>
        <w:spacing w:after="0" w:line="240" w:lineRule="auto"/>
        <w:jc w:val="right"/>
        <w:rPr>
          <w:rFonts w:ascii="Times New Roman" w:hAnsi="Times New Roman" w:cs="Times New Roman"/>
          <w:sz w:val="28"/>
          <w:szCs w:val="28"/>
        </w:rPr>
      </w:pPr>
    </w:p>
    <w:p w14:paraId="4A69E6A4" w14:textId="77777777" w:rsidR="00E9373C" w:rsidRPr="00E9373C" w:rsidRDefault="00E9373C" w:rsidP="00E9373C">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Contact phone number: ………………..</w:t>
      </w:r>
    </w:p>
    <w:p w14:paraId="5BC1F6EC" w14:textId="77777777" w:rsidR="00E9373C" w:rsidRDefault="00E9373C" w:rsidP="00E9373C">
      <w:pPr>
        <w:shd w:val="clear" w:color="auto" w:fill="FFFFFF"/>
        <w:spacing w:after="0" w:line="240" w:lineRule="auto"/>
        <w:jc w:val="right"/>
        <w:rPr>
          <w:rFonts w:ascii="Times New Roman" w:hAnsi="Times New Roman" w:cs="Times New Roman"/>
          <w:sz w:val="32"/>
          <w:szCs w:val="32"/>
        </w:rPr>
      </w:pPr>
    </w:p>
    <w:p w14:paraId="3B2A914E" w14:textId="77777777" w:rsidR="00E9373C" w:rsidRDefault="00E9373C" w:rsidP="00E9373C">
      <w:pPr>
        <w:shd w:val="clear" w:color="auto" w:fill="FFFFFF"/>
        <w:spacing w:after="0" w:line="240" w:lineRule="auto"/>
        <w:jc w:val="right"/>
        <w:rPr>
          <w:rFonts w:ascii="Times New Roman" w:hAnsi="Times New Roman" w:cs="Times New Roman"/>
          <w:sz w:val="32"/>
          <w:szCs w:val="32"/>
        </w:rPr>
      </w:pPr>
    </w:p>
    <w:p w14:paraId="6B152172" w14:textId="77777777" w:rsidR="00E9373C" w:rsidRDefault="00E9373C" w:rsidP="00E9373C">
      <w:pPr>
        <w:shd w:val="clear" w:color="auto" w:fill="FFFFFF"/>
        <w:spacing w:after="0" w:line="240" w:lineRule="auto"/>
        <w:jc w:val="center"/>
        <w:rPr>
          <w:rFonts w:ascii="Times New Roman" w:hAnsi="Times New Roman" w:cs="Times New Roman"/>
          <w:b/>
          <w:bCs/>
          <w:sz w:val="32"/>
          <w:szCs w:val="32"/>
        </w:rPr>
      </w:pPr>
    </w:p>
    <w:tbl>
      <w:tblPr>
        <w:tblStyle w:val="TableGrid"/>
        <w:tblpPr w:leftFromText="180" w:rightFromText="180" w:vertAnchor="page" w:horzAnchor="margin" w:tblpXSpec="center" w:tblpY="7216"/>
        <w:tblW w:w="0" w:type="auto"/>
        <w:tblLook w:val="04A0" w:firstRow="1" w:lastRow="0" w:firstColumn="1" w:lastColumn="0" w:noHBand="0" w:noVBand="1"/>
      </w:tblPr>
      <w:tblGrid>
        <w:gridCol w:w="6587"/>
      </w:tblGrid>
      <w:tr w:rsidR="001D5D44" w14:paraId="355BFE4D" w14:textId="77777777" w:rsidTr="001D5D44">
        <w:trPr>
          <w:trHeight w:val="5895"/>
        </w:trPr>
        <w:tc>
          <w:tcPr>
            <w:tcW w:w="6587" w:type="dxa"/>
          </w:tcPr>
          <w:p w14:paraId="24B0F087" w14:textId="77777777" w:rsidR="001D5D44" w:rsidRPr="00965FAA" w:rsidRDefault="001D5D44" w:rsidP="001D5D44">
            <w:pPr>
              <w:jc w:val="center"/>
              <w:rPr>
                <w:rFonts w:ascii="Times New Roman" w:hAnsi="Times New Roman" w:cs="Times New Roman"/>
                <w:b/>
                <w:bCs/>
                <w:sz w:val="32"/>
                <w:szCs w:val="28"/>
              </w:rPr>
            </w:pPr>
          </w:p>
          <w:p w14:paraId="330823EA" w14:textId="77777777" w:rsidR="001D5D44" w:rsidRPr="00965FAA" w:rsidRDefault="001D5D44" w:rsidP="001D5D44">
            <w:pPr>
              <w:ind w:left="288" w:right="288"/>
              <w:jc w:val="center"/>
              <w:rPr>
                <w:rFonts w:ascii="Times New Roman" w:hAnsi="Times New Roman" w:cs="Times New Roman"/>
                <w:b/>
                <w:bCs/>
                <w:sz w:val="28"/>
                <w:szCs w:val="24"/>
              </w:rPr>
            </w:pPr>
            <w:r w:rsidRPr="00965FAA">
              <w:rPr>
                <w:rFonts w:ascii="Times New Roman" w:hAnsi="Times New Roman" w:cs="Times New Roman"/>
                <w:b/>
                <w:bCs/>
                <w:sz w:val="28"/>
                <w:szCs w:val="24"/>
              </w:rPr>
              <w:t>THEME FOR THE ESSAY:</w:t>
            </w:r>
          </w:p>
          <w:p w14:paraId="5A569CAD" w14:textId="77777777" w:rsidR="001D5D44" w:rsidRPr="00965FAA" w:rsidRDefault="001D5D44" w:rsidP="001D5D44">
            <w:pPr>
              <w:ind w:left="288" w:right="288"/>
              <w:jc w:val="center"/>
              <w:rPr>
                <w:rFonts w:ascii="Times New Roman" w:hAnsi="Times New Roman" w:cs="Times New Roman"/>
                <w:b/>
                <w:bCs/>
                <w:sz w:val="28"/>
                <w:szCs w:val="24"/>
              </w:rPr>
            </w:pPr>
          </w:p>
          <w:p w14:paraId="48460B2A" w14:textId="77777777" w:rsidR="00A54BE7" w:rsidRDefault="00A54BE7" w:rsidP="00A54BE7">
            <w:pPr>
              <w:shd w:val="clear" w:color="auto" w:fill="FFFFFF"/>
              <w:spacing w:after="160"/>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“In the era of globalization, the reality of dominance is best conceptualized as a more stealthy, complex and cumulative process. A growing assemblage of international laws, institutions and practices coalesce to erode the independence of third world countries in favor of transnational capital and powerful States. The ruling elite of the third world, on the other hand, has been unable and/or unwilling to devise, deploy, and sustain effective political and legal strategies to protect the interests of third world peoples. Yet, we need to guard against the trap of legal nihilism through indulging in a general and complete condemnation of contemporary international law. Certainly, only a comprehensive and sustained critique of present-day international law can dispel the illusion that it is an instrument for establishing a just world order. But it needs to be recognized that contemporary international law also offers a protective shield, however fragile, to the less powerful States in the international system.”</w:t>
            </w:r>
          </w:p>
          <w:p w14:paraId="4227322F" w14:textId="77777777" w:rsidR="00A54BE7" w:rsidRDefault="00A54BE7" w:rsidP="00A54BE7">
            <w:pPr>
              <w:shd w:val="clear" w:color="auto" w:fill="FFFFFF"/>
              <w:spacing w:after="160"/>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BS </w:t>
            </w:r>
            <w:proofErr w:type="spellStart"/>
            <w:r>
              <w:rPr>
                <w:rFonts w:ascii="Times New Roman" w:eastAsia="Times New Roman" w:hAnsi="Times New Roman" w:cs="Times New Roman"/>
                <w:color w:val="222222"/>
                <w:sz w:val="24"/>
              </w:rPr>
              <w:t>Chimni</w:t>
            </w:r>
            <w:proofErr w:type="spellEnd"/>
            <w:r>
              <w:rPr>
                <w:rFonts w:ascii="Times New Roman" w:eastAsia="Times New Roman" w:hAnsi="Times New Roman" w:cs="Times New Roman"/>
                <w:color w:val="222222"/>
                <w:sz w:val="24"/>
              </w:rPr>
              <w:t>, ‘</w:t>
            </w:r>
            <w:r>
              <w:rPr>
                <w:rFonts w:ascii="Times New Roman" w:eastAsia="Times New Roman" w:hAnsi="Times New Roman" w:cs="Times New Roman"/>
                <w:i/>
                <w:color w:val="222222"/>
                <w:sz w:val="24"/>
              </w:rPr>
              <w:t>Third World Approaches to International Law: A Manifesto</w:t>
            </w:r>
            <w:r>
              <w:rPr>
                <w:rFonts w:ascii="Times New Roman" w:eastAsia="Times New Roman" w:hAnsi="Times New Roman" w:cs="Times New Roman"/>
                <w:color w:val="222222"/>
                <w:sz w:val="24"/>
              </w:rPr>
              <w:t>’ (2006) 8 International Community Law Review 3, 26.</w:t>
            </w:r>
          </w:p>
          <w:p w14:paraId="0DCA5E49" w14:textId="3268F393" w:rsidR="00A54BE7" w:rsidRDefault="00A54BE7" w:rsidP="00A54BE7">
            <w:pPr>
              <w:shd w:val="clear" w:color="auto" w:fill="FFFFFF"/>
              <w:spacing w:after="160"/>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Based on the above statement, critically evaluate a contemporary global or regional issue of your choice using the conceptualizations emanating from the Third World Approaches to International Law. </w:t>
            </w:r>
          </w:p>
          <w:p w14:paraId="278FDF5A" w14:textId="77777777" w:rsidR="00A54BE7" w:rsidRDefault="00A54BE7" w:rsidP="00A54BE7">
            <w:pPr>
              <w:rPr>
                <w:rFonts w:asciiTheme="minorHAnsi" w:eastAsiaTheme="minorHAnsi" w:hAnsiTheme="minorHAnsi" w:cstheme="minorBidi"/>
              </w:rPr>
            </w:pPr>
          </w:p>
          <w:p w14:paraId="7272B378" w14:textId="77777777" w:rsidR="001D5D44" w:rsidRDefault="001D5D44" w:rsidP="001D5D44">
            <w:pPr>
              <w:jc w:val="both"/>
              <w:rPr>
                <w:rFonts w:ascii="Times New Roman" w:hAnsi="Times New Roman" w:cs="Times New Roman"/>
                <w:sz w:val="32"/>
                <w:szCs w:val="32"/>
              </w:rPr>
            </w:pPr>
          </w:p>
        </w:tc>
      </w:tr>
    </w:tbl>
    <w:p w14:paraId="2537A59E" w14:textId="77777777" w:rsidR="00E9373C" w:rsidRPr="00E9373C" w:rsidRDefault="00965FAA" w:rsidP="00E9373C">
      <w:pPr>
        <w:shd w:val="clear" w:color="auto" w:fill="FFFFFF"/>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&lt;</w:t>
      </w:r>
      <w:r w:rsidRPr="00965FAA">
        <w:rPr>
          <w:rFonts w:ascii="Times New Roman" w:hAnsi="Times New Roman" w:cs="Times New Roman"/>
          <w:b/>
          <w:bCs/>
          <w:sz w:val="32"/>
          <w:szCs w:val="32"/>
        </w:rPr>
        <w:t>ADD YOUR TITLE FOR</w:t>
      </w:r>
      <w:r w:rsidR="00E9373C" w:rsidRPr="00965FAA">
        <w:rPr>
          <w:rFonts w:ascii="Times New Roman" w:hAnsi="Times New Roman" w:cs="Times New Roman"/>
          <w:b/>
          <w:bCs/>
          <w:sz w:val="32"/>
          <w:szCs w:val="32"/>
        </w:rPr>
        <w:t xml:space="preserve"> THE ESSAY</w:t>
      </w:r>
      <w:r w:rsidRPr="00965FAA">
        <w:rPr>
          <w:rFonts w:ascii="Times New Roman" w:hAnsi="Times New Roman" w:cs="Times New Roman"/>
          <w:b/>
          <w:bCs/>
          <w:sz w:val="32"/>
          <w:szCs w:val="32"/>
        </w:rPr>
        <w:t xml:space="preserve"> HERE</w:t>
      </w:r>
      <w:r>
        <w:rPr>
          <w:rFonts w:ascii="Times New Roman" w:hAnsi="Times New Roman" w:cs="Times New Roman"/>
          <w:b/>
          <w:bCs/>
          <w:sz w:val="32"/>
          <w:szCs w:val="32"/>
        </w:rPr>
        <w:t>&gt;</w:t>
      </w:r>
    </w:p>
    <w:sectPr w:rsidR="00E9373C" w:rsidRPr="00E9373C" w:rsidSect="004F4BDD">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2C7A" w14:textId="77777777" w:rsidR="00C57CCE" w:rsidRDefault="00C57CCE" w:rsidP="003D3FF3">
      <w:pPr>
        <w:spacing w:after="0" w:line="240" w:lineRule="auto"/>
      </w:pPr>
      <w:r>
        <w:separator/>
      </w:r>
    </w:p>
  </w:endnote>
  <w:endnote w:type="continuationSeparator" w:id="0">
    <w:p w14:paraId="33BCEE36" w14:textId="77777777" w:rsidR="00C57CCE" w:rsidRDefault="00C57CCE" w:rsidP="003D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1938" w14:textId="77777777" w:rsidR="00C57CCE" w:rsidRDefault="00C57CCE" w:rsidP="003D3FF3">
      <w:pPr>
        <w:spacing w:after="0" w:line="240" w:lineRule="auto"/>
      </w:pPr>
      <w:r>
        <w:separator/>
      </w:r>
    </w:p>
  </w:footnote>
  <w:footnote w:type="continuationSeparator" w:id="0">
    <w:p w14:paraId="754C73B5" w14:textId="77777777" w:rsidR="00C57CCE" w:rsidRDefault="00C57CCE" w:rsidP="003D3FF3">
      <w:pPr>
        <w:spacing w:after="0" w:line="240" w:lineRule="auto"/>
      </w:pPr>
      <w:r>
        <w:continuationSeparator/>
      </w:r>
    </w:p>
  </w:footnote>
  <w:footnote w:id="1">
    <w:p w14:paraId="66ECE8CE" w14:textId="5D84083B" w:rsidR="00E9373C" w:rsidRPr="00083C60" w:rsidRDefault="003D3FF3" w:rsidP="003D3FF3">
      <w:pPr>
        <w:pStyle w:val="FootnoteText"/>
        <w:jc w:val="both"/>
        <w:rPr>
          <w:rFonts w:ascii="Times New Roman" w:hAnsi="Times New Roman"/>
        </w:rPr>
      </w:pPr>
      <w:r w:rsidRPr="00083C60">
        <w:rPr>
          <w:rStyle w:val="FootnoteReference"/>
        </w:rPr>
        <w:footnoteRef/>
      </w:r>
      <w:r w:rsidRPr="00083C60">
        <w:t xml:space="preserve"> </w:t>
      </w:r>
      <w:r w:rsidRPr="00083C60">
        <w:rPr>
          <w:rFonts w:ascii="Times New Roman" w:hAnsi="Times New Roman"/>
        </w:rPr>
        <w:t>The word count is not applicable to the footnotes or ann</w:t>
      </w:r>
      <w:r w:rsidR="00965FAA">
        <w:rPr>
          <w:rFonts w:ascii="Times New Roman" w:hAnsi="Times New Roman"/>
        </w:rPr>
        <w:t>exures. Students are advised to use</w:t>
      </w:r>
      <w:r w:rsidR="00E9373C">
        <w:rPr>
          <w:rFonts w:ascii="Times New Roman" w:hAnsi="Times New Roman"/>
        </w:rPr>
        <w:t xml:space="preserve"> footnotes and </w:t>
      </w:r>
      <w:r w:rsidRPr="00083C60">
        <w:rPr>
          <w:rFonts w:ascii="Times New Roman" w:hAnsi="Times New Roman"/>
        </w:rPr>
        <w:t>follow the</w:t>
      </w:r>
      <w:r w:rsidR="00E9373C">
        <w:rPr>
          <w:rFonts w:ascii="Times New Roman" w:hAnsi="Times New Roman"/>
        </w:rPr>
        <w:t xml:space="preserve"> OSCOLA citation style</w:t>
      </w:r>
      <w:r w:rsidRPr="00083C60">
        <w:rPr>
          <w:rFonts w:ascii="Times New Roman" w:hAnsi="Times New Roman"/>
        </w:rPr>
        <w:t xml:space="preserve">. </w:t>
      </w:r>
      <w:r w:rsidR="00965FAA">
        <w:rPr>
          <w:rFonts w:ascii="Times New Roman" w:hAnsi="Times New Roman"/>
        </w:rPr>
        <w:t xml:space="preserve">A </w:t>
      </w:r>
      <w:r w:rsidR="00FE0F28">
        <w:rPr>
          <w:rFonts w:ascii="Times New Roman" w:hAnsi="Times New Roman"/>
        </w:rPr>
        <w:t xml:space="preserve">list of references should be </w:t>
      </w:r>
      <w:r w:rsidR="00965FAA">
        <w:rPr>
          <w:rFonts w:ascii="Times New Roman" w:hAnsi="Times New Roman"/>
        </w:rPr>
        <w:t>attached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54FD7"/>
    <w:multiLevelType w:val="hybridMultilevel"/>
    <w:tmpl w:val="E486821A"/>
    <w:lvl w:ilvl="0" w:tplc="E59E8976">
      <w:numFmt w:val="bullet"/>
      <w:lvlText w:val=""/>
      <w:lvlJc w:val="left"/>
      <w:pPr>
        <w:ind w:left="720" w:hanging="360"/>
      </w:pPr>
      <w:rPr>
        <w:rFonts w:ascii="Symbol" w:eastAsia="Calibri" w:hAnsi="Symbol" w:cs="L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D82"/>
    <w:rsid w:val="00053A3A"/>
    <w:rsid w:val="000E6929"/>
    <w:rsid w:val="00193BC6"/>
    <w:rsid w:val="001D5D44"/>
    <w:rsid w:val="001E2959"/>
    <w:rsid w:val="001F3944"/>
    <w:rsid w:val="0025156B"/>
    <w:rsid w:val="003D3FF3"/>
    <w:rsid w:val="00476D82"/>
    <w:rsid w:val="00605CB0"/>
    <w:rsid w:val="006F51AB"/>
    <w:rsid w:val="00781457"/>
    <w:rsid w:val="007A0A08"/>
    <w:rsid w:val="00965FAA"/>
    <w:rsid w:val="009A50DB"/>
    <w:rsid w:val="00A35E40"/>
    <w:rsid w:val="00A54BE7"/>
    <w:rsid w:val="00B93BF9"/>
    <w:rsid w:val="00BF30EB"/>
    <w:rsid w:val="00C57CCE"/>
    <w:rsid w:val="00CD370E"/>
    <w:rsid w:val="00E70F00"/>
    <w:rsid w:val="00E9373C"/>
    <w:rsid w:val="00F02159"/>
    <w:rsid w:val="00F113ED"/>
    <w:rsid w:val="00FE0F2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B9E9"/>
  <w15:docId w15:val="{776AF66F-3EFE-4982-A60B-B926FBF0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FF3"/>
    <w:rPr>
      <w:rFonts w:ascii="Calibri" w:eastAsia="Calibri" w:hAnsi="Calibri"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3FF3"/>
    <w:pPr>
      <w:spacing w:after="0" w:line="240" w:lineRule="auto"/>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3D3FF3"/>
    <w:rPr>
      <w:rFonts w:ascii="Calibri" w:eastAsia="Calibri" w:hAnsi="Calibri" w:cs="Times New Roman"/>
      <w:sz w:val="20"/>
      <w:szCs w:val="20"/>
      <w:lang w:bidi="ar-SA"/>
    </w:rPr>
  </w:style>
  <w:style w:type="character" w:styleId="FootnoteReference">
    <w:name w:val="footnote reference"/>
    <w:uiPriority w:val="99"/>
    <w:semiHidden/>
    <w:unhideWhenUsed/>
    <w:rsid w:val="003D3FF3"/>
    <w:rPr>
      <w:vertAlign w:val="superscript"/>
    </w:rPr>
  </w:style>
  <w:style w:type="paragraph" w:styleId="NormalWeb">
    <w:name w:val="Normal (Web)"/>
    <w:basedOn w:val="Normal"/>
    <w:uiPriority w:val="99"/>
    <w:unhideWhenUsed/>
    <w:rsid w:val="003D3F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373C"/>
    <w:pPr>
      <w:ind w:left="720"/>
      <w:contextualSpacing/>
    </w:pPr>
  </w:style>
  <w:style w:type="table" w:styleId="TableGrid">
    <w:name w:val="Table Grid"/>
    <w:basedOn w:val="TableNormal"/>
    <w:uiPriority w:val="59"/>
    <w:unhideWhenUsed/>
    <w:rsid w:val="00E9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4BE7"/>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6185">
      <w:bodyDiv w:val="1"/>
      <w:marLeft w:val="0"/>
      <w:marRight w:val="0"/>
      <w:marTop w:val="0"/>
      <w:marBottom w:val="0"/>
      <w:divBdr>
        <w:top w:val="none" w:sz="0" w:space="0" w:color="auto"/>
        <w:left w:val="none" w:sz="0" w:space="0" w:color="auto"/>
        <w:bottom w:val="none" w:sz="0" w:space="0" w:color="auto"/>
        <w:right w:val="none" w:sz="0" w:space="0" w:color="auto"/>
      </w:divBdr>
    </w:div>
    <w:div w:id="1321734244">
      <w:bodyDiv w:val="1"/>
      <w:marLeft w:val="0"/>
      <w:marRight w:val="0"/>
      <w:marTop w:val="0"/>
      <w:marBottom w:val="0"/>
      <w:divBdr>
        <w:top w:val="none" w:sz="0" w:space="0" w:color="auto"/>
        <w:left w:val="none" w:sz="0" w:space="0" w:color="auto"/>
        <w:bottom w:val="none" w:sz="0" w:space="0" w:color="auto"/>
        <w:right w:val="none" w:sz="0" w:space="0" w:color="auto"/>
      </w:divBdr>
    </w:div>
    <w:div w:id="149706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8D8B-22B3-4C90-8502-A8D5DA7F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Shamila</dc:creator>
  <cp:lastModifiedBy>Binendri Perera</cp:lastModifiedBy>
  <cp:revision>6</cp:revision>
  <dcterms:created xsi:type="dcterms:W3CDTF">2019-05-31T04:39:00Z</dcterms:created>
  <dcterms:modified xsi:type="dcterms:W3CDTF">2022-01-25T05:39:00Z</dcterms:modified>
</cp:coreProperties>
</file>